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7A" w:rsidRDefault="009734AD" w:rsidP="009734A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Отчет за работата на НЧ „Искра-209”, с.Бориславци</w:t>
      </w:r>
    </w:p>
    <w:p w:rsidR="009734AD" w:rsidRDefault="009734AD" w:rsidP="009734A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2019г.</w:t>
      </w:r>
    </w:p>
    <w:p w:rsidR="009734AD" w:rsidRDefault="009734AD" w:rsidP="009734A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Отчета за дейността на читалището е направен в съответствие с Програмата, приета в края на 2018г. През изминалата 2019 г., читалищното настоятелство съвместно със самодейците работеше по следните направления за развитие и утвърждаване на читалищната дейност:</w:t>
      </w:r>
    </w:p>
    <w:p w:rsidR="005B3077" w:rsidRDefault="009734AD" w:rsidP="009734A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подобряване на </w:t>
      </w:r>
      <w:r w:rsidR="005B3077">
        <w:rPr>
          <w:sz w:val="28"/>
          <w:szCs w:val="28"/>
          <w:lang w:val="bg-BG"/>
        </w:rPr>
        <w:t>материалната база на читалището</w:t>
      </w:r>
    </w:p>
    <w:p w:rsidR="005B3077" w:rsidRDefault="005B3077" w:rsidP="009734A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Развитие, утвърждаване и усъвършенстване на художествената самодейност, участие в концертни програми , фестивали, събори и други мероприятия</w:t>
      </w:r>
    </w:p>
    <w:p w:rsidR="005B3077" w:rsidRDefault="005B3077" w:rsidP="009734A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Подготовка и участие в проектни програми от местен и национален характер.</w:t>
      </w:r>
    </w:p>
    <w:p w:rsidR="00913F52" w:rsidRDefault="005B3077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1-вото направле</w:t>
      </w:r>
      <w:r w:rsidR="00913F52">
        <w:rPr>
          <w:sz w:val="28"/>
          <w:szCs w:val="28"/>
          <w:lang w:val="bg-BG"/>
        </w:rPr>
        <w:t>ние можем да кажем, че състоянието на материалната база на читалището е добро, с изключение на покрива, който тече на места и има нужда от ремонт. За всяко читалищно мероприятие се прави цялостно почистване на сградата – салон, сцена, съблекалня, стълбище.</w:t>
      </w:r>
    </w:p>
    <w:p w:rsidR="007567B8" w:rsidRDefault="00913F52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2-то направление художествено- творческата самодейност</w:t>
      </w:r>
      <w:r w:rsidR="008B09EA">
        <w:rPr>
          <w:sz w:val="28"/>
          <w:szCs w:val="28"/>
          <w:lang w:val="bg-BG"/>
        </w:rPr>
        <w:t xml:space="preserve">- Читалищното настоятелство работеше активно по подготовката и  провеждането на мероприятия, свързани с честването на бележити дати и годишнини от местен национален и регионален характер.- Бабинден, Първи и Осми март и Деня на Тракия- на 23.03.2019г. Организиран бе и концерт за отбелязване на 3,8 </w:t>
      </w:r>
      <w:r w:rsidR="007567B8">
        <w:rPr>
          <w:sz w:val="28"/>
          <w:szCs w:val="28"/>
          <w:lang w:val="bg-BG"/>
        </w:rPr>
        <w:t>март и деня на Тракия. Този концерт е записан на флашка.</w:t>
      </w:r>
    </w:p>
    <w:p w:rsidR="007567B8" w:rsidRDefault="007567B8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18.05.2019г. СФГ „Здравец” участва в концерта на събора на с.Ефрем.</w:t>
      </w:r>
    </w:p>
    <w:p w:rsidR="007567B8" w:rsidRDefault="007567B8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23.06.2019г. СФГ „Здравец” участва във фестивала „Кехлибарен грозд”с.Лозен, където получи бронзов медал.</w:t>
      </w:r>
    </w:p>
    <w:p w:rsidR="009734AD" w:rsidRDefault="007567B8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25.08.2019г. СФГ „Здравец” участва във фестивала „Богородична стъпка” в Старозагорски минерални бани, където се представи много добре.</w:t>
      </w:r>
    </w:p>
    <w:p w:rsidR="007567B8" w:rsidRDefault="007567B8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Отбелязахме по подходящ начин Деня на будителите и Деня на християнското семейство.</w:t>
      </w:r>
    </w:p>
    <w:p w:rsidR="007567B8" w:rsidRDefault="007567B8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04.12.2019г. групата участва във Деня на инвалидите в гр.Ивайловград.</w:t>
      </w:r>
    </w:p>
    <w:p w:rsidR="009942D7" w:rsidRDefault="007567B8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20.12.2019г.</w:t>
      </w:r>
      <w:r w:rsidR="009942D7">
        <w:rPr>
          <w:sz w:val="28"/>
          <w:szCs w:val="28"/>
          <w:lang w:val="bg-BG"/>
        </w:rPr>
        <w:t xml:space="preserve"> подготвихме и реализирахме Коледно-новогодишен концерт с участието на колегите от с.Малко Градище и ТК „Веселие” от НЧ „Н.Йонков Вапцаров” гр.Маджарово.Дядо Коледа раздаде торбички за празника на всички присъстващи деца и от името на читалището на всички присъстващи в залата бяха връчени новогодишни картички.</w:t>
      </w:r>
    </w:p>
    <w:p w:rsidR="007567B8" w:rsidRDefault="009942D7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третото направление- през 2019г. не бе участвано по програми и проекти.</w:t>
      </w:r>
      <w:r w:rsidR="007567B8">
        <w:rPr>
          <w:sz w:val="28"/>
          <w:szCs w:val="28"/>
          <w:lang w:val="bg-BG"/>
        </w:rPr>
        <w:t xml:space="preserve"> </w:t>
      </w:r>
    </w:p>
    <w:p w:rsidR="009942D7" w:rsidRDefault="009942D7" w:rsidP="005B307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следващата година смятаме, че за развитието и утвърждаване на </w:t>
      </w:r>
      <w:r w:rsidR="00E42911">
        <w:rPr>
          <w:sz w:val="28"/>
          <w:szCs w:val="28"/>
          <w:lang w:val="bg-BG"/>
        </w:rPr>
        <w:t>художествената самодейност  и запазването на народните традиции е необходимо Общинското ръководство в лицето на общинския кмет и на Общинския съвет да продължават своето съдействие при решаване на читалищните задачи:</w:t>
      </w:r>
    </w:p>
    <w:p w:rsidR="00E42911" w:rsidRDefault="00E42911" w:rsidP="00E4291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Ремонт на покрива на сградата на читалището</w:t>
      </w:r>
    </w:p>
    <w:p w:rsidR="00E42911" w:rsidRDefault="00E42911" w:rsidP="00E4291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проекти.</w:t>
      </w:r>
    </w:p>
    <w:p w:rsidR="00E42911" w:rsidRPr="00E42911" w:rsidRDefault="00E42911" w:rsidP="00E42911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Председател на читалището.....Живка Янакиева</w:t>
      </w:r>
    </w:p>
    <w:sectPr w:rsidR="00E42911" w:rsidRPr="00E42911" w:rsidSect="00A93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7177B"/>
    <w:multiLevelType w:val="hybridMultilevel"/>
    <w:tmpl w:val="ABF8FD24"/>
    <w:lvl w:ilvl="0" w:tplc="23889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4AD"/>
    <w:rsid w:val="005B3077"/>
    <w:rsid w:val="007567B8"/>
    <w:rsid w:val="008B09EA"/>
    <w:rsid w:val="00913F52"/>
    <w:rsid w:val="009734AD"/>
    <w:rsid w:val="009942D7"/>
    <w:rsid w:val="00A93F7A"/>
    <w:rsid w:val="00E4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2020-04-29T17:21:00Z</dcterms:created>
  <dcterms:modified xsi:type="dcterms:W3CDTF">2020-04-29T18:28:00Z</dcterms:modified>
</cp:coreProperties>
</file>